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Отқа күймейді, Суға шөкпейді. (Мұз)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Жер, табиғат құбылыстары</w:t>
      </w:r>
    </w:p>
    <w:p>
      <w:r>
        <w:t xml:space="preserve">Отқа күймейді, Суға шөкпейді.</w:t>
      </w:r>
      <w:r>
        <w:br/>
        <w:t xml:space="preserve">(Мұз)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48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Жер, табиғат құбылыстары. Дереккөз: Бабалар сөзі: Жүзтомдық.—Астана: «Фолиант», 2010.  Т. 64: Жұмбақтар. — 432 бет.. Беттер: 48. folkenu.kz корпусы. Қаралған күні 2026-10-20.</w:t>
      </w:r>
    </w:p>
  </w:body>
</w:document>
</file>