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Адам тимей қағанағым жарылды. (Мұз)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Адам тимей қағанағым жарылды.</w:t>
      </w:r>
      <w:r>
        <w:br/>
        <w:t xml:space="preserve">(Мұз)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2026-10-21.</w:t>
      </w:r>
    </w:p>
  </w:body>
</w:document>
</file>